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lineRule="auto" w:line="240" w:before="0" w:after="0"/>
        <w:jc w:val="right"/>
        <w:rPr>
          <w:rFonts w:ascii="Times New Roman" w:hAnsi="Times New Roman" w:cs="Times New Roman"/>
          <w:sz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r>
        <w:rPr>
          <w:rFonts w:eastAsia="Times New Roman" w:cs="Times New Roman" w:ascii="Times New Roman" w:hAnsi="Times New Roman"/>
          <w:sz w:val="26"/>
        </w:rPr>
        <w:t>ТВЕРЖДЕНО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</w:rPr>
        <w:t>Приказом директора ГБУСО «ПИМ»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от _______________ №________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FFFFF" w:val="clear"/>
        </w:rPr>
        <w:t>об отделении деревообработки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им.В.П.Шмитца»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(ГБУСО «ПИМ»)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Отделение деревообработки (далее - ОД)  создается с целью </w:t>
      </w:r>
      <w:r>
        <w:rPr>
          <w:rFonts w:cs="Times New Roman" w:ascii="Times New Roman" w:hAnsi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ОД является структурным производственным подразделением ГБУСО «ПИМ» (далее – Учреждение).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Деятельность ОД регламентируется Уставом Учреждения, Положением об Учреждении, распоряжениями (приказами) руководителя и настоящим Положением.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Отделение </w:t>
      </w:r>
      <w:r>
        <w:rPr>
          <w:rFonts w:cs="Times New Roman" w:ascii="Times New Roman" w:hAnsi="Times New Roman"/>
          <w:sz w:val="24"/>
          <w:szCs w:val="24"/>
        </w:rPr>
        <w:t xml:space="preserve">состоит из двух подразделений: первичная обработка заготовок и производство готовых изделий. В отделении первичной обработки производится распиловка досок на заготовки, строгание заготовок, сушка. В отделении готовых изделий производится распиловка заготовок на составляющие, первичная шлифовка на станке, ручная шлифовка, сборка и обработка готовых изделий из дерева,  их сушка.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Задачи ОД: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Основными задачами ОД являются: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подбор посильной трудовой деятельности для каждого инвалида;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формирование у инвалидов умений и навыков, необходимых для работы с древесиной и на деревообрабатывающих станках,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совершенствование социально - бытовой и психологической приспособляемости инвалидов;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оказание психологической и педагогической помощи лицам, находящимся в отделении;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обеспечение динамического наблюдения за поведением инвалидов, организация за ними квалифицированного ухода.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Общими задачами структурных подразделений учреждения являются:</w:t>
      </w:r>
    </w:p>
    <w:p>
      <w:pPr>
        <w:pStyle w:val="ListParagraph"/>
        <w:numPr>
          <w:ilvl w:val="0"/>
          <w:numId w:val="3"/>
        </w:numPr>
        <w:spacing w:before="0" w:after="0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обеспечение создания условий жизнедеятельности получателей социальных услуг учреждения, соответствующих их возрасту и состоянию здоровья;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способности  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</w:tabs>
        <w:spacing w:before="0"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6. В соответствии с задачами  в ОД оказываются следующие виды социальных услуг: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Социально-бытовые услуги: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поддержание условий пребывания получателей социальных услуг в соответствии с гигиеническими требованиями.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Социально-медицинские услуги: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before="0"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>
      <w:pPr>
        <w:pStyle w:val="ListParagraph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hanging="36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>Социально-психологические услуги: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none"/>
        </w:tabs>
        <w:spacing w:before="0"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>
      <w:pPr>
        <w:pStyle w:val="ListParagraph"/>
        <w:widowControl w:val="false"/>
        <w:numPr>
          <w:ilvl w:val="1"/>
          <w:numId w:val="4"/>
        </w:numPr>
        <w:shd w:val="clear" w:color="auto" w:fill="FFFFFF"/>
        <w:tabs>
          <w:tab w:val="clear" w:pos="709"/>
          <w:tab w:val="left" w:pos="0" w:leader="none"/>
        </w:tabs>
        <w:spacing w:before="0" w:after="0"/>
        <w:ind w:left="540" w:right="29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Социально-педагогические: </w:t>
      </w:r>
    </w:p>
    <w:p>
      <w:pPr>
        <w:pStyle w:val="12"/>
        <w:shd w:val="clear" w:color="auto" w:fill="auto"/>
        <w:tabs>
          <w:tab w:val="clear" w:pos="709"/>
          <w:tab w:val="left" w:pos="994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>
      <w:pPr>
        <w:pStyle w:val="12"/>
        <w:shd w:val="clear" w:color="auto" w:fill="auto"/>
        <w:tabs>
          <w:tab w:val="clear" w:pos="709"/>
          <w:tab w:val="left" w:pos="1028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мероприятия).</w:t>
      </w:r>
    </w:p>
    <w:p>
      <w:pPr>
        <w:pStyle w:val="12"/>
        <w:numPr>
          <w:ilvl w:val="1"/>
          <w:numId w:val="4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36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>
      <w:pPr>
        <w:pStyle w:val="12"/>
        <w:shd w:val="clear" w:color="auto" w:fill="auto"/>
        <w:tabs>
          <w:tab w:val="clear" w:pos="709"/>
          <w:tab w:val="left" w:pos="0" w:leader="none"/>
          <w:tab w:val="left" w:pos="985" w:leader="none"/>
        </w:tabs>
        <w:spacing w:lineRule="auto" w:line="276" w:before="0" w:after="0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>
      <w:pPr>
        <w:pStyle w:val="12"/>
        <w:numPr>
          <w:ilvl w:val="1"/>
          <w:numId w:val="4"/>
        </w:numPr>
        <w:shd w:val="clear" w:color="auto" w:fill="auto"/>
        <w:tabs>
          <w:tab w:val="clear" w:pos="709"/>
          <w:tab w:val="left" w:pos="0" w:leader="none"/>
          <w:tab w:val="left" w:pos="1009" w:leader="none"/>
        </w:tabs>
        <w:spacing w:lineRule="auto" w:line="276" w:before="0" w:after="0"/>
        <w:ind w:left="540" w:hanging="36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>
      <w:pPr>
        <w:pStyle w:val="12"/>
        <w:shd w:val="clear" w:color="auto" w:fill="auto"/>
        <w:tabs>
          <w:tab w:val="clear" w:pos="709"/>
          <w:tab w:val="left" w:pos="0" w:leader="none"/>
          <w:tab w:val="left" w:pos="990" w:leader="none"/>
        </w:tabs>
        <w:spacing w:lineRule="auto" w:line="276" w:before="0" w:after="0"/>
        <w:ind w:firstLine="284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>
      <w:pPr>
        <w:pStyle w:val="12"/>
        <w:shd w:val="clear" w:color="auto" w:fill="auto"/>
        <w:tabs>
          <w:tab w:val="clear" w:pos="709"/>
          <w:tab w:val="left" w:pos="0" w:leader="none"/>
          <w:tab w:val="left" w:pos="998" w:leader="none"/>
        </w:tabs>
        <w:spacing w:lineRule="auto" w:line="276" w:before="0" w:after="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7. Отделение организовано в производственных помещениях, оборудованных  следующими техническими средствами: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станки деревообрабатывающие;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рабочие столы;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стулья;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шкафы для хранения материалов и готовых изделий.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Количество инвалидов в ОД не должна превышать 10-12 человек на одного сотрудника отделения.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9.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ОД.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10. </w:t>
      </w:r>
      <w:r>
        <w:rPr>
          <w:rFonts w:cs="Times New Roman" w:ascii="Times New Roman" w:hAnsi="Times New Roman"/>
          <w:sz w:val="24"/>
          <w:szCs w:val="24"/>
        </w:rPr>
        <w:t xml:space="preserve">Рабочее время и время отдыха инвалидов в ОД осуществляется по графику, утвержденному директором учреждения. 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Работу в ОД организует и контролирует инструктор по труду. 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12.В ОД ежемесячно производится начисление социального пособия получателям социальных услуг.</w:t>
      </w:r>
    </w:p>
    <w:p>
      <w:pPr>
        <w:pStyle w:val="Normal"/>
        <w:spacing w:lineRule="auto" w:line="240" w:before="0" w:after="0"/>
        <w:ind w:right="393"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13. Штатное расписание ОД в учреждении (в пределах утвержденного штатного расписания учреждения):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3829"/>
        <w:gridCol w:w="1559"/>
      </w:tblGrid>
      <w:tr>
        <w:trPr>
          <w:trHeight w:val="42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Отделение деревообработки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Количество штатных единиц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lineRule="auto" w:line="240" w:before="0" w:after="0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</w:tr>
      <w:tr>
        <w:trPr>
          <w:trHeight w:val="38" w:hRule="atLeast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В ОД ведется документация согласно номенклатуре отделения.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6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ee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e1432"/>
    <w:pPr>
      <w:keepNext w:val="true"/>
      <w:tabs>
        <w:tab w:val="clear" w:pos="709"/>
        <w:tab w:val="left" w:pos="432" w:leader="none"/>
      </w:tabs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6f31b2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e1432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2" w:customStyle="1">
    <w:name w:val="Основной текст Знак"/>
    <w:basedOn w:val="DefaultParagraphFont"/>
    <w:link w:val="a4"/>
    <w:qFormat/>
    <w:rsid w:val="002e143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f31b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Style13">
    <w:name w:val="Нижний колонтитул Знак"/>
    <w:qFormat/>
    <w:rPr>
      <w:rFonts w:ascii="Times New Roman" w:hAnsi="Times New Roman" w:eastAsia="Times New Roman"/>
      <w:lang w:eastAsia="ar-SA"/>
    </w:rPr>
  </w:style>
  <w:style w:type="character" w:styleId="Style14">
    <w:name w:val="Верхний колонтитул Знак"/>
    <w:qFormat/>
    <w:rPr>
      <w:rFonts w:ascii="Times New Roman" w:hAnsi="Times New Roman" w:eastAsia="Times New Roman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2e1432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1432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2e143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12" w:customStyle="1">
    <w:name w:val="Основной текст1"/>
    <w:basedOn w:val="Normal"/>
    <w:qFormat/>
    <w:rsid w:val="00f0646d"/>
    <w:pPr>
      <w:widowControl w:val="false"/>
      <w:shd w:val="clear" w:color="auto" w:fill="FFFFFF"/>
      <w:suppressAutoHyphens w:val="true"/>
      <w:spacing w:lineRule="atLeast" w:line="0" w:before="360" w:after="240"/>
      <w:jc w:val="center"/>
    </w:pPr>
    <w:rPr>
      <w:rFonts w:ascii="Times New Roman" w:hAnsi="Times New Roman" w:eastAsia="Times New Roman" w:cs="Calibri"/>
      <w:spacing w:val="3"/>
      <w:kern w:val="2"/>
      <w:sz w:val="25"/>
      <w:szCs w:val="25"/>
      <w:lang w:eastAsia="ar-SA"/>
    </w:rPr>
  </w:style>
  <w:style w:type="paragraph" w:styleId="Com">
    <w:name w:val="com"/>
    <w:basedOn w:val="Normal"/>
    <w:qFormat/>
    <w:pPr>
      <w:spacing w:lineRule="exact" w:line="240" w:before="280" w:after="280"/>
    </w:pPr>
    <w:rPr>
      <w:rFonts w:ascii="Times New Roman" w:hAnsi="Times New Roman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7BBB-0497-40E8-90BD-AA56D33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LibreOffice/7.0.1.2$Windows_x86 LibreOffice_project/7cbcfc562f6eb6708b5ff7d7397325de9e764452</Application>
  <Pages>2</Pages>
  <Words>606</Words>
  <Characters>4576</Characters>
  <CharactersWithSpaces>5122</CharactersWithSpaces>
  <Paragraphs>62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/>
  <dc:language>ru-RU</dc:language>
  <cp:lastModifiedBy/>
  <dcterms:modified xsi:type="dcterms:W3CDTF">2020-12-10T13:20:07Z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